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853E1" w14:textId="0A2506AC" w:rsidR="004F5E8A" w:rsidRPr="004F5E8A" w:rsidRDefault="004F5E8A" w:rsidP="00BB3685">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"http://www.pbs.org/wgbh/pages/frontline/teach/muslims/art/bel0.gif" \* MERGEFORMATINET </w:instrText>
      </w:r>
      <w:r w:rsidRPr="004F5E8A">
        <w:rPr>
          <w:rFonts w:ascii="Times New Roman" w:hAnsi="Times New Roman"/>
          <w:color w:val="555555"/>
          <w:sz w:val="24"/>
          <w:szCs w:val="24"/>
        </w:rPr>
        <w:fldChar w:fldCharType="separate"/>
      </w:r>
      <w:r w:rsidR="00BB3685" w:rsidRPr="004F5E8A">
        <w:rPr>
          <w:rFonts w:ascii="Times New Roman" w:hAnsi="Times New Roman"/>
          <w:color w:val="555555"/>
          <w:sz w:val="24"/>
          <w:szCs w:val="24"/>
        </w:rPr>
        <w:pict w14:anchorId="710B7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Beliefs and Daily Lives of Muslims" style="width:315pt;height:30pt">
            <v:imagedata r:id="rId5" r:href="rId6"/>
          </v:shape>
        </w:pict>
      </w:r>
      <w:r w:rsidRPr="004F5E8A">
        <w:rPr>
          <w:rFonts w:ascii="Times New Roman" w:hAnsi="Times New Roman"/>
          <w:color w:val="555555"/>
          <w:sz w:val="24"/>
          <w:szCs w:val="24"/>
        </w:rPr>
        <w:fldChar w:fldCharType="end"/>
      </w:r>
    </w:p>
    <w:bookmarkStart w:id="0" w:name="1"/>
    <w:bookmarkEnd w:id="0"/>
    <w:p w14:paraId="1E1354E9" w14:textId="7716DDB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"http://www.pbs.org/wgbh/pages/frontline/teach/muslims/art/bel1.gif" \* MERGEFORMATINET </w:instrText>
      </w:r>
      <w:r w:rsidRPr="004F5E8A">
        <w:rPr>
          <w:rFonts w:ascii="Times New Roman" w:hAnsi="Times New Roman"/>
          <w:color w:val="555555"/>
          <w:sz w:val="24"/>
          <w:szCs w:val="24"/>
        </w:rPr>
        <w:fldChar w:fldCharType="separate"/>
      </w:r>
      <w:r w:rsidRPr="004F5E8A">
        <w:rPr>
          <w:rFonts w:ascii="Times New Roman" w:hAnsi="Times New Roman"/>
          <w:color w:val="555555"/>
          <w:sz w:val="24"/>
          <w:szCs w:val="24"/>
        </w:rPr>
        <w:pict w14:anchorId="34E745C6">
          <v:shape id="_x0000_i1031" type="#_x0000_t75" alt="Beliefs of Muslims" style="width:146.25pt;height:18.75pt">
            <v:imagedata r:id="rId7" r:href="rId8"/>
          </v:shape>
        </w:pict>
      </w:r>
      <w:r w:rsidRPr="004F5E8A">
        <w:rPr>
          <w:rFonts w:ascii="Times New Roman" w:hAnsi="Times New Roman"/>
          <w:color w:val="555555"/>
          <w:sz w:val="24"/>
          <w:szCs w:val="24"/>
        </w:rPr>
        <w:fldChar w:fldCharType="end"/>
      </w:r>
    </w:p>
    <w:p w14:paraId="66AD2DE2"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t>Islam teaches the importance of both belief and practice; one is insufficient without the other (except for some Sufis). The following six beliefs are those that are commonly held by Muslims, as laid out in the Quran and hadith.</w:t>
      </w:r>
    </w:p>
    <w:p w14:paraId="77452B0B"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b/>
          <w:bCs/>
          <w:color w:val="596688"/>
          <w:sz w:val="24"/>
          <w:szCs w:val="24"/>
        </w:rPr>
        <w:t xml:space="preserve">Six Major Beliefs </w:t>
      </w:r>
    </w:p>
    <w:p w14:paraId="33914E0B" w14:textId="77777777" w:rsidR="004F5E8A" w:rsidRPr="004F5E8A" w:rsidRDefault="004F5E8A" w:rsidP="004F5E8A">
      <w:pPr>
        <w:numPr>
          <w:ilvl w:val="0"/>
          <w:numId w:val="1"/>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Belief in the Oneness of God</w:t>
      </w:r>
      <w:r w:rsidRPr="004F5E8A">
        <w:rPr>
          <w:rFonts w:ascii="Times New Roman" w:hAnsi="Times New Roman"/>
          <w:color w:val="555555"/>
          <w:sz w:val="24"/>
          <w:szCs w:val="24"/>
        </w:rPr>
        <w:t>: Muslims believe that God is the creator of all things, and that God is all-powerful and all-knowing. God has no offspring, no race, no gender, no body, and is unaffected by the characteristics of human life.</w:t>
      </w:r>
    </w:p>
    <w:p w14:paraId="686BB803" w14:textId="77777777" w:rsidR="004F5E8A" w:rsidRPr="004F5E8A" w:rsidRDefault="004F5E8A" w:rsidP="004F5E8A">
      <w:pPr>
        <w:numPr>
          <w:ilvl w:val="0"/>
          <w:numId w:val="1"/>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Belief in the Angels of God</w:t>
      </w:r>
      <w:r w:rsidRPr="004F5E8A">
        <w:rPr>
          <w:rFonts w:ascii="Times New Roman" w:hAnsi="Times New Roman"/>
          <w:color w:val="555555"/>
          <w:sz w:val="24"/>
          <w:szCs w:val="24"/>
        </w:rPr>
        <w:t>: Muslims believe in angels, unseen beings who worship God and carry out God's orders throughout the universe. The angel Gabriel brought the divine revelation to the prophets.</w:t>
      </w:r>
    </w:p>
    <w:p w14:paraId="077F37E4" w14:textId="77777777" w:rsidR="004F5E8A" w:rsidRPr="004F5E8A" w:rsidRDefault="004F5E8A" w:rsidP="004F5E8A">
      <w:pPr>
        <w:numPr>
          <w:ilvl w:val="0"/>
          <w:numId w:val="1"/>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Belief in the Books of God</w:t>
      </w:r>
      <w:r w:rsidRPr="004F5E8A">
        <w:rPr>
          <w:rFonts w:ascii="Times New Roman" w:hAnsi="Times New Roman"/>
          <w:color w:val="555555"/>
          <w:sz w:val="24"/>
          <w:szCs w:val="24"/>
        </w:rPr>
        <w:t>: Muslims believe that God revealed holy books or scriptures to a number of God's messengers. These include the Quran (given to Muhammad), the Torah (given to Moses), the Gospel (given to Jesus), the Psalms (given to David), and the Scrolls (given to Abraham). Muslims believe that these earlier scriptures in their original form were divinely revealed, but that only the Quran remains as it was first revealed to the prophet Muhammad.</w:t>
      </w:r>
    </w:p>
    <w:p w14:paraId="368FCF6A" w14:textId="77777777" w:rsidR="004F5E8A" w:rsidRPr="004F5E8A" w:rsidRDefault="004F5E8A" w:rsidP="004F5E8A">
      <w:pPr>
        <w:numPr>
          <w:ilvl w:val="0"/>
          <w:numId w:val="1"/>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Belief in the Prophets or Messengers of God</w:t>
      </w:r>
      <w:r w:rsidRPr="004F5E8A">
        <w:rPr>
          <w:rFonts w:ascii="Times New Roman" w:hAnsi="Times New Roman"/>
          <w:color w:val="555555"/>
          <w:sz w:val="24"/>
          <w:szCs w:val="24"/>
        </w:rPr>
        <w:t>: Muslims believe that God's guidance has been revealed to humankind through specially appointed messengers, or prophets, throughout history, beginning with the first man, Adam, who is considered the first prophet. Twenty-five of these prophets are mentioned by name in the Quran, including Noah, Abraham, Moses, and Jesus. Muslims believe that Muhammad is the last in this line of prophets, sent for all humankind with the message of Islam.</w:t>
      </w:r>
    </w:p>
    <w:p w14:paraId="4614E814" w14:textId="77777777" w:rsidR="004F5E8A" w:rsidRPr="004F5E8A" w:rsidRDefault="004F5E8A" w:rsidP="004F5E8A">
      <w:pPr>
        <w:numPr>
          <w:ilvl w:val="0"/>
          <w:numId w:val="1"/>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Belief in the Day of Judgment</w:t>
      </w:r>
      <w:r w:rsidRPr="004F5E8A">
        <w:rPr>
          <w:rFonts w:ascii="Times New Roman" w:hAnsi="Times New Roman"/>
          <w:color w:val="555555"/>
          <w:sz w:val="24"/>
          <w:szCs w:val="24"/>
        </w:rPr>
        <w:t>: Muslims believe that on the Day of Judgment, humans will be judged for their actions in this life; those who followed God's guidance will be rewarded with paradise; those who rejected God's guidance will be punished with hell.</w:t>
      </w:r>
    </w:p>
    <w:p w14:paraId="2B18278D" w14:textId="3CB85842" w:rsidR="004F5E8A" w:rsidRPr="004F5E8A" w:rsidRDefault="004F5E8A" w:rsidP="00BB3685">
      <w:pPr>
        <w:numPr>
          <w:ilvl w:val="0"/>
          <w:numId w:val="1"/>
        </w:numPr>
        <w:tabs>
          <w:tab w:val="clear" w:pos="720"/>
        </w:tabs>
        <w:spacing w:before="100" w:beforeAutospacing="1" w:after="100" w:afterAutospacing="1"/>
        <w:rPr>
          <w:rFonts w:ascii="Times New Roman" w:hAnsi="Times New Roman"/>
          <w:color w:val="555555"/>
          <w:sz w:val="24"/>
          <w:szCs w:val="24"/>
        </w:rPr>
      </w:pPr>
      <w:r w:rsidRPr="004F5E8A">
        <w:rPr>
          <w:rFonts w:ascii="Times New Roman" w:hAnsi="Times New Roman"/>
          <w:b/>
          <w:bCs/>
          <w:color w:val="596688"/>
          <w:sz w:val="24"/>
          <w:szCs w:val="24"/>
        </w:rPr>
        <w:t>Belief in the Divine Decree</w:t>
      </w:r>
      <w:r w:rsidRPr="004F5E8A">
        <w:rPr>
          <w:rFonts w:ascii="Times New Roman" w:hAnsi="Times New Roman"/>
          <w:color w:val="555555"/>
          <w:sz w:val="24"/>
          <w:szCs w:val="24"/>
        </w:rPr>
        <w:t>: This article of faith addresses the question of God's will. It can be expressed as the belief that everything is governed by divine decree, namely that whatever happens in one's life is preordained, and that believers should respond to the good or bad that befalls them with thankfulness or patience. This concept does not negate the concept of "free will;" since humans do not have prior knowledge of God's decree,</w:t>
      </w:r>
      <w:r w:rsidR="00BB3685">
        <w:rPr>
          <w:rFonts w:ascii="Times New Roman" w:hAnsi="Times New Roman"/>
          <w:color w:val="555555"/>
          <w:sz w:val="24"/>
          <w:szCs w:val="24"/>
        </w:rPr>
        <w:t xml:space="preserve"> </w:t>
      </w:r>
      <w:r w:rsidRPr="004F5E8A">
        <w:rPr>
          <w:rFonts w:ascii="Times New Roman" w:hAnsi="Times New Roman"/>
          <w:color w:val="555555"/>
          <w:sz w:val="24"/>
          <w:szCs w:val="24"/>
        </w:rPr>
        <w:t>they</w:t>
      </w:r>
      <w:r w:rsidR="00BB3685">
        <w:rPr>
          <w:rFonts w:ascii="Times New Roman" w:hAnsi="Times New Roman"/>
          <w:color w:val="555555"/>
          <w:sz w:val="24"/>
          <w:szCs w:val="24"/>
        </w:rPr>
        <w:t xml:space="preserve"> </w:t>
      </w:r>
      <w:r w:rsidRPr="004F5E8A">
        <w:rPr>
          <w:rFonts w:ascii="Times New Roman" w:hAnsi="Times New Roman"/>
          <w:color w:val="555555"/>
          <w:sz w:val="24"/>
          <w:szCs w:val="24"/>
        </w:rPr>
        <w:t xml:space="preserve">do have freedom of choice. </w:t>
      </w:r>
    </w:p>
    <w:p w14:paraId="3066EA91" w14:textId="0506CDA2"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"http://www.pbs.org/wgbh/pages/frontline/teach/muslims/art/blank.gif" \* MERGEFORMATINET </w:instrText>
      </w:r>
      <w:r w:rsidRPr="004F5E8A">
        <w:rPr>
          <w:rFonts w:ascii="Times New Roman" w:hAnsi="Times New Roman"/>
          <w:color w:val="555555"/>
          <w:sz w:val="24"/>
          <w:szCs w:val="24"/>
        </w:rPr>
        <w:fldChar w:fldCharType="separate"/>
      </w:r>
      <w:r w:rsidR="00BB3685">
        <w:rPr>
          <w:noProof/>
        </w:rPr>
        <w:pict w14:anchorId="771D6CD2">
          <v:shape id="_x0000_s1033" type="#_x0000_t75" alt="" style="position:absolute;margin-left:0;margin-top:-.35pt;width:.75pt;height:.75pt;z-index:2;mso-position-horizontal:left;mso-position-horizontal-relative:text;mso-position-vertical-relative:text">
            <v:imagedata r:id="rId9" r:href="rId10"/>
            <w10:wrap type="square" side="right"/>
          </v:shape>
        </w:pict>
      </w:r>
      <w:r w:rsidRPr="004F5E8A">
        <w:rPr>
          <w:rFonts w:ascii="Times New Roman" w:hAnsi="Times New Roman"/>
          <w:color w:val="555555"/>
          <w:sz w:val="24"/>
          <w:szCs w:val="24"/>
        </w:rPr>
        <w:fldChar w:fldCharType="end"/>
      </w:r>
      <w:bookmarkStart w:id="1" w:name="2"/>
      <w:bookmarkEnd w:id="1"/>
      <w:r w:rsidR="00BB3685">
        <w:rPr>
          <w:rFonts w:ascii="Times New Roman" w:hAnsi="Times New Roman"/>
          <w:color w:val="555555"/>
          <w:sz w:val="24"/>
          <w:szCs w:val="24"/>
        </w:rPr>
        <w:br w:type="textWrapping" w:clear="all"/>
      </w:r>
      <w:r w:rsidRPr="004F5E8A">
        <w:rPr>
          <w:rFonts w:ascii="Times New Roman" w:hAnsi="Times New Roman"/>
          <w:color w:val="555555"/>
          <w:sz w:val="24"/>
          <w:szCs w:val="24"/>
        </w:rPr>
        <w:lastRenderedPageBreak/>
        <w:t>Muslims are asked to put their beliefs into practice by performing certain acts of worship. As in all faiths, since adherence to religious obligations and practices is a matter of individual choice, some people are very strict in performing these duties, while others are not.</w:t>
      </w:r>
    </w:p>
    <w:p w14:paraId="28B6E8F5"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b/>
          <w:bCs/>
          <w:color w:val="596688"/>
          <w:sz w:val="24"/>
          <w:szCs w:val="24"/>
        </w:rPr>
        <w:t>The five pillars or acts of worship in Islam</w:t>
      </w:r>
    </w:p>
    <w:p w14:paraId="0C13C12B" w14:textId="77777777" w:rsidR="004F5E8A" w:rsidRPr="004F5E8A" w:rsidRDefault="004F5E8A" w:rsidP="004F5E8A">
      <w:pPr>
        <w:numPr>
          <w:ilvl w:val="0"/>
          <w:numId w:val="2"/>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The Declaration of Faith (shahada)</w:t>
      </w:r>
      <w:r w:rsidRPr="004F5E8A">
        <w:rPr>
          <w:rFonts w:ascii="Times New Roman" w:hAnsi="Times New Roman"/>
          <w:color w:val="555555"/>
          <w:sz w:val="24"/>
          <w:szCs w:val="24"/>
        </w:rPr>
        <w:t>: The first act of worship is the declaration that "There is no deity except God and Muhammad is the messenger of God." Muslims repeat this statement many times a day during their prayers. If someone wants to become a Muslim, he or she makes this profession of faith as an entry into Islam.</w:t>
      </w:r>
    </w:p>
    <w:p w14:paraId="6CE65101" w14:textId="77777777" w:rsidR="004F5E8A" w:rsidRPr="004F5E8A" w:rsidRDefault="004F5E8A" w:rsidP="004F5E8A">
      <w:pPr>
        <w:numPr>
          <w:ilvl w:val="0"/>
          <w:numId w:val="2"/>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Prayer (salat)</w:t>
      </w:r>
      <w:r w:rsidRPr="004F5E8A">
        <w:rPr>
          <w:rFonts w:ascii="Times New Roman" w:hAnsi="Times New Roman"/>
          <w:color w:val="555555"/>
          <w:sz w:val="24"/>
          <w:szCs w:val="24"/>
        </w:rPr>
        <w:t xml:space="preserve">: Islam prescribes a brief prayer or ritual worship five times a day: at dawn, </w:t>
      </w:r>
      <w:smartTag w:uri="urn:schemas-microsoft-com:office:smarttags" w:element="time">
        <w:smartTagPr>
          <w:attr w:name="Hour" w:val="12"/>
          <w:attr w:name="Minute" w:val="0"/>
        </w:smartTagPr>
        <w:r w:rsidRPr="004F5E8A">
          <w:rPr>
            <w:rFonts w:ascii="Times New Roman" w:hAnsi="Times New Roman"/>
            <w:color w:val="555555"/>
            <w:sz w:val="24"/>
            <w:szCs w:val="24"/>
          </w:rPr>
          <w:t>noon</w:t>
        </w:r>
      </w:smartTag>
      <w:r w:rsidRPr="004F5E8A">
        <w:rPr>
          <w:rFonts w:ascii="Times New Roman" w:hAnsi="Times New Roman"/>
          <w:color w:val="555555"/>
          <w:sz w:val="24"/>
          <w:szCs w:val="24"/>
        </w:rPr>
        <w:t xml:space="preserve">, late afternoon, sunset and night. Muslims perform ablution before prayer -- a brief prescribed washing of the hands, mouth, nose, face, arms and feet. One may pray alone or in a group in any clean location, including a mosque. The Friday </w:t>
      </w:r>
      <w:smartTag w:uri="urn:schemas-microsoft-com:office:smarttags" w:element="time">
        <w:smartTagPr>
          <w:attr w:name="Hour" w:val="12"/>
          <w:attr w:name="Minute" w:val="0"/>
        </w:smartTagPr>
        <w:r w:rsidRPr="004F5E8A">
          <w:rPr>
            <w:rFonts w:ascii="Times New Roman" w:hAnsi="Times New Roman"/>
            <w:color w:val="555555"/>
            <w:sz w:val="24"/>
            <w:szCs w:val="24"/>
          </w:rPr>
          <w:t>noon</w:t>
        </w:r>
      </w:smartTag>
      <w:r w:rsidRPr="004F5E8A">
        <w:rPr>
          <w:rFonts w:ascii="Times New Roman" w:hAnsi="Times New Roman"/>
          <w:color w:val="555555"/>
          <w:sz w:val="24"/>
          <w:szCs w:val="24"/>
        </w:rPr>
        <w:t xml:space="preserve"> prayer is special to Muslims and is done in a mosque if possible. Muslims face in the direction of </w:t>
      </w:r>
      <w:smartTag w:uri="urn:schemas-microsoft-com:office:smarttags" w:element="place">
        <w:smartTag w:uri="urn:schemas-microsoft-com:office:smarttags" w:element="City">
          <w:r w:rsidRPr="004F5E8A">
            <w:rPr>
              <w:rFonts w:ascii="Times New Roman" w:hAnsi="Times New Roman"/>
              <w:color w:val="555555"/>
              <w:sz w:val="24"/>
              <w:szCs w:val="24"/>
            </w:rPr>
            <w:t>Mecca</w:t>
          </w:r>
        </w:smartTag>
      </w:smartTag>
      <w:r w:rsidRPr="004F5E8A">
        <w:rPr>
          <w:rFonts w:ascii="Times New Roman" w:hAnsi="Times New Roman"/>
          <w:color w:val="555555"/>
          <w:sz w:val="24"/>
          <w:szCs w:val="24"/>
        </w:rPr>
        <w:t xml:space="preserve"> when they pray.</w:t>
      </w:r>
    </w:p>
    <w:p w14:paraId="5ABE9104" w14:textId="77777777" w:rsidR="004F5E8A" w:rsidRPr="004F5E8A" w:rsidRDefault="004F5E8A" w:rsidP="004F5E8A">
      <w:pPr>
        <w:numPr>
          <w:ilvl w:val="0"/>
          <w:numId w:val="2"/>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Charity (zakat)</w:t>
      </w:r>
      <w:r w:rsidRPr="004F5E8A">
        <w:rPr>
          <w:rFonts w:ascii="Times New Roman" w:hAnsi="Times New Roman"/>
          <w:color w:val="555555"/>
          <w:sz w:val="24"/>
          <w:szCs w:val="24"/>
        </w:rPr>
        <w:t>: Muslims are required to give to the poor and needy. Islam prescribes an obligatory charity, known as zakat, based on two and a half percent of one's income and wealth. In addition to this prescribed charity, Muslims are encouraged to give as much as they can in voluntary charity throughout the year.</w:t>
      </w:r>
    </w:p>
    <w:p w14:paraId="5BCE37D1" w14:textId="77777777" w:rsidR="004F5E8A" w:rsidRPr="004F5E8A" w:rsidRDefault="004F5E8A" w:rsidP="004F5E8A">
      <w:pPr>
        <w:numPr>
          <w:ilvl w:val="0"/>
          <w:numId w:val="2"/>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Fasting (sawm)</w:t>
      </w:r>
      <w:r w:rsidRPr="004F5E8A">
        <w:rPr>
          <w:rFonts w:ascii="Times New Roman" w:hAnsi="Times New Roman"/>
          <w:color w:val="555555"/>
          <w:sz w:val="24"/>
          <w:szCs w:val="24"/>
        </w:rPr>
        <w:t xml:space="preserve">: Muslims are required to fast from dawn to sunset during the month of Ramadan, the ninth month of the lunar calendar. People gather in the evenings for a festive breaking of the fast. When fasting, Muslims refrain from food, liquid, and sexual activity. During Ramadan, Muslims are also supposed to abstain from negative behaviors such as lying, gossip, petty arguments, and negative thoughts or behaviors, including getting angry. Muslims are required to start fasting when they reach puberty, although some younger children may also fast. People who are sick, traveling, menstruating, and pregnant or nursing may break their fast, but may make up the days later in the year. The elderly and people with disabilities are excused from fasting. </w:t>
      </w:r>
      <w:r w:rsidRPr="004F5E8A">
        <w:rPr>
          <w:rFonts w:ascii="Times New Roman" w:hAnsi="Times New Roman"/>
          <w:color w:val="555555"/>
          <w:sz w:val="24"/>
          <w:szCs w:val="24"/>
        </w:rPr>
        <w:br/>
      </w:r>
      <w:r w:rsidRPr="004F5E8A">
        <w:rPr>
          <w:rFonts w:ascii="Times New Roman" w:hAnsi="Times New Roman"/>
          <w:color w:val="555555"/>
          <w:sz w:val="24"/>
          <w:szCs w:val="24"/>
        </w:rPr>
        <w:br/>
        <w:t xml:space="preserve">Ramadan was the month in which the revelation of the Quran to Muhammad began. Therefore Muslims are encouraged to read the Quran during this month and often gather in the evenings in mosques to listen to recitations from the Quran. </w:t>
      </w:r>
    </w:p>
    <w:p w14:paraId="11404650" w14:textId="77777777" w:rsidR="004F5E8A" w:rsidRPr="004F5E8A" w:rsidRDefault="004F5E8A" w:rsidP="004F5E8A">
      <w:pPr>
        <w:spacing w:before="100" w:beforeAutospacing="1" w:after="100" w:afterAutospacing="1"/>
        <w:ind w:left="720"/>
        <w:rPr>
          <w:rFonts w:ascii="Times New Roman" w:hAnsi="Times New Roman"/>
          <w:color w:val="555555"/>
          <w:sz w:val="24"/>
          <w:szCs w:val="24"/>
        </w:rPr>
      </w:pPr>
      <w:r w:rsidRPr="004F5E8A">
        <w:rPr>
          <w:rFonts w:ascii="Times New Roman" w:hAnsi="Times New Roman"/>
          <w:b/>
          <w:bCs/>
          <w:color w:val="596688"/>
          <w:sz w:val="24"/>
          <w:szCs w:val="24"/>
        </w:rPr>
        <w:t>Eid al-Fitr</w:t>
      </w:r>
      <w:r w:rsidRPr="004F5E8A">
        <w:rPr>
          <w:rFonts w:ascii="Times New Roman" w:hAnsi="Times New Roman"/>
          <w:color w:val="555555"/>
          <w:sz w:val="24"/>
          <w:szCs w:val="24"/>
        </w:rPr>
        <w:t xml:space="preserve"> (eed' al fi'-ter), or the "Festival of the Fast-Breaking," one of the major Muslim holidays, celebrates the completion of the Ramadan fast and occurs on the first day of the month after Ramadan. This is a day of celebration, prayers, feasts and gift giving.</w:t>
      </w:r>
    </w:p>
    <w:p w14:paraId="57D9D4BC" w14:textId="77777777" w:rsidR="004F5E8A" w:rsidRPr="004F5E8A" w:rsidRDefault="004F5E8A" w:rsidP="004F5E8A">
      <w:pPr>
        <w:numPr>
          <w:ilvl w:val="0"/>
          <w:numId w:val="2"/>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Pilgrimage to Mecca (hajj)</w:t>
      </w:r>
      <w:r w:rsidRPr="004F5E8A">
        <w:rPr>
          <w:rFonts w:ascii="Times New Roman" w:hAnsi="Times New Roman"/>
          <w:color w:val="555555"/>
          <w:sz w:val="24"/>
          <w:szCs w:val="24"/>
        </w:rPr>
        <w:t xml:space="preserve">: Every Muslim is required to make the pilgrimage to Mecca, located in Saudi Arabia, once in their lifetime if financially and physically able. </w:t>
      </w:r>
      <w:smartTag w:uri="urn:schemas-microsoft-com:office:smarttags" w:element="place">
        <w:smartTag w:uri="urn:schemas-microsoft-com:office:smarttags" w:element="City">
          <w:r w:rsidRPr="004F5E8A">
            <w:rPr>
              <w:rFonts w:ascii="Times New Roman" w:hAnsi="Times New Roman"/>
              <w:color w:val="555555"/>
              <w:sz w:val="24"/>
              <w:szCs w:val="24"/>
            </w:rPr>
            <w:t>Mecca</w:t>
          </w:r>
        </w:smartTag>
      </w:smartTag>
      <w:r w:rsidRPr="004F5E8A">
        <w:rPr>
          <w:rFonts w:ascii="Times New Roman" w:hAnsi="Times New Roman"/>
          <w:color w:val="555555"/>
          <w:sz w:val="24"/>
          <w:szCs w:val="24"/>
        </w:rPr>
        <w:t xml:space="preserve"> is home to the first house of worship of God, the Kaaba, said to have been built by the prophet Abraham and his son Ishmael. Muslims all over the world face towards the Kaaba when they pray. All outward symbols of rank and wealth are erased during the </w:t>
      </w:r>
      <w:r w:rsidRPr="004F5E8A">
        <w:rPr>
          <w:rFonts w:ascii="Times New Roman" w:hAnsi="Times New Roman"/>
          <w:color w:val="555555"/>
          <w:sz w:val="24"/>
          <w:szCs w:val="24"/>
        </w:rPr>
        <w:lastRenderedPageBreak/>
        <w:t>pilgrimage, as Muslim from every part of the globe come together for the purpose of worshipping God. Muslims who complete the pilgrimage are referred to as "Hajji" and greeted with great celebration and respect in their communities when they return.</w:t>
      </w:r>
    </w:p>
    <w:p w14:paraId="5AC302CB" w14:textId="77777777" w:rsidR="004F5E8A" w:rsidRPr="004F5E8A" w:rsidRDefault="004F5E8A" w:rsidP="004F5E8A">
      <w:pPr>
        <w:spacing w:before="100" w:beforeAutospacing="1" w:after="100" w:afterAutospacing="1"/>
        <w:ind w:left="720"/>
        <w:rPr>
          <w:rFonts w:ascii="Times New Roman" w:hAnsi="Times New Roman"/>
          <w:color w:val="555555"/>
          <w:sz w:val="24"/>
          <w:szCs w:val="24"/>
        </w:rPr>
      </w:pPr>
      <w:r w:rsidRPr="004F5E8A">
        <w:rPr>
          <w:rFonts w:ascii="Times New Roman" w:hAnsi="Times New Roman"/>
          <w:b/>
          <w:bCs/>
          <w:color w:val="596688"/>
          <w:sz w:val="24"/>
          <w:szCs w:val="24"/>
        </w:rPr>
        <w:t>Eid al-Adha</w:t>
      </w:r>
      <w:r w:rsidRPr="004F5E8A">
        <w:rPr>
          <w:rFonts w:ascii="Times New Roman" w:hAnsi="Times New Roman"/>
          <w:color w:val="555555"/>
          <w:sz w:val="24"/>
          <w:szCs w:val="24"/>
        </w:rPr>
        <w:t xml:space="preserve"> (eed' al ad'-ha), or the "Festival of the Sacrifice," is the second major holiday in Islam. It falls on the tenth day of the month at the conclusion of the pilgrimage, and is celebrated by all Muslims with special prayers, feasts, gifts and the sacrifice of an animal (usually a lamb or goat). The meat is distributed to relatives, friends and the needy.</w:t>
      </w:r>
    </w:p>
    <w:p w14:paraId="064EFF11" w14:textId="52350865"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"http://www.pbs.org/wgbh/pages/frontline/teach/muslims/art/blank.gif" \* MERGEFORMATINET </w:instrText>
      </w:r>
      <w:r w:rsidRPr="004F5E8A">
        <w:rPr>
          <w:rFonts w:ascii="Times New Roman" w:hAnsi="Times New Roman"/>
          <w:color w:val="555555"/>
          <w:sz w:val="24"/>
          <w:szCs w:val="24"/>
        </w:rPr>
        <w:fldChar w:fldCharType="separate"/>
      </w:r>
      <w:r w:rsidR="00BB3685">
        <w:rPr>
          <w:noProof/>
        </w:rPr>
        <w:pict w14:anchorId="32EF670A">
          <v:shape id="_x0000_s1032" type="#_x0000_t75" alt="" style="position:absolute;margin-left:0;margin-top:0;width:.75pt;height:.75pt;z-index:1;mso-position-horizontal:left;mso-position-horizontal-relative:text;mso-position-vertical-relative:text">
            <v:imagedata r:id="rId9" r:href="rId11"/>
            <w10:wrap type="square" side="right"/>
          </v:shape>
        </w:pict>
      </w:r>
      <w:r w:rsidRPr="004F5E8A">
        <w:rPr>
          <w:rFonts w:ascii="Times New Roman" w:hAnsi="Times New Roman"/>
          <w:color w:val="555555"/>
          <w:sz w:val="24"/>
          <w:szCs w:val="24"/>
        </w:rPr>
        <w:fldChar w:fldCharType="end"/>
      </w:r>
      <w:bookmarkStart w:id="2" w:name="3"/>
      <w:bookmarkEnd w:id="2"/>
    </w:p>
    <w:p w14:paraId="1F9BD012"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"http://www.pbs.org/wgbh/pages/frontline/teach/muslims/art/bel3.gif" \* MERGEFORMATINET </w:instrText>
      </w:r>
      <w:r w:rsidRPr="004F5E8A">
        <w:rPr>
          <w:rFonts w:ascii="Times New Roman" w:hAnsi="Times New Roman"/>
          <w:color w:val="555555"/>
          <w:sz w:val="24"/>
          <w:szCs w:val="24"/>
        </w:rPr>
        <w:fldChar w:fldCharType="separate"/>
      </w:r>
      <w:r w:rsidRPr="004F5E8A">
        <w:rPr>
          <w:rFonts w:ascii="Times New Roman" w:hAnsi="Times New Roman"/>
          <w:color w:val="555555"/>
          <w:sz w:val="24"/>
          <w:szCs w:val="24"/>
        </w:rPr>
        <w:pict w14:anchorId="22ACE25D">
          <v:shape id="_x0000_i1055" type="#_x0000_t75" alt="Daily Life of Muslims" style="width:262.5pt;height:18.75pt">
            <v:imagedata r:id="rId12" r:href="rId13"/>
          </v:shape>
        </w:pict>
      </w:r>
      <w:r w:rsidRPr="004F5E8A">
        <w:rPr>
          <w:rFonts w:ascii="Times New Roman" w:hAnsi="Times New Roman"/>
          <w:color w:val="555555"/>
          <w:sz w:val="24"/>
          <w:szCs w:val="24"/>
        </w:rPr>
        <w:fldChar w:fldCharType="end"/>
      </w:r>
    </w:p>
    <w:p w14:paraId="378A126A"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t xml:space="preserve">Islam contains many rules for daily life and human relationships. The first source of these rules is the Quran and the second is the hadith or reports of the prophet Muhammad's words or actions. </w:t>
      </w:r>
    </w:p>
    <w:p w14:paraId="46F1381C" w14:textId="77777777" w:rsidR="004F5E8A" w:rsidRPr="004F5E8A" w:rsidRDefault="004F5E8A" w:rsidP="004F5E8A">
      <w:pPr>
        <w:numPr>
          <w:ilvl w:val="0"/>
          <w:numId w:val="3"/>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Prohibitions</w:t>
      </w:r>
      <w:r w:rsidRPr="004F5E8A">
        <w:rPr>
          <w:rFonts w:ascii="Times New Roman" w:hAnsi="Times New Roman"/>
          <w:color w:val="555555"/>
          <w:sz w:val="24"/>
          <w:szCs w:val="24"/>
        </w:rPr>
        <w:t>: In Islam, everything considered harmful either to the body, mind, soul or society is prohibited (haram), while whatever is beneficial is permissible (halal). Islam prohibits Muslims from consuming pork, alcohol or mind-altering drugs. Muslims are required to eat meat that is butchered and blessed in an Islamic way. This meat is called "halal." Muslims are also prohibited from gambling, taking interest, fortune-telling, killing, lying, stealing, cheating, oppressing or abusing others, being greedy or stingy, engaging in sex outside of marriage, disrespecting parents, and mistreating relatives, orphans or neighbors.</w:t>
      </w:r>
    </w:p>
    <w:p w14:paraId="2F026E94" w14:textId="77777777" w:rsidR="004F5E8A" w:rsidRPr="004F5E8A" w:rsidRDefault="004F5E8A" w:rsidP="004F5E8A">
      <w:pPr>
        <w:numPr>
          <w:ilvl w:val="0"/>
          <w:numId w:val="3"/>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Role of clergy</w:t>
      </w:r>
      <w:r w:rsidRPr="004F5E8A">
        <w:rPr>
          <w:rFonts w:ascii="Times New Roman" w:hAnsi="Times New Roman"/>
          <w:color w:val="555555"/>
          <w:sz w:val="24"/>
          <w:szCs w:val="24"/>
        </w:rPr>
        <w:t xml:space="preserve">: There is no hierarchy of clergy in Islam, nor do Muslim religious leaders have the power to forgive people of their sins. Every individual has a direct relationship with God without any intermediary. There are religious leaders or scholars, called ulema, who have studied and are experts in different aspects of Islam, such as Sharia, hadith, or Quranic recitation. It is also important to note that there is not one Islamic authority; so there are differences among Muslim scholars. </w:t>
      </w:r>
    </w:p>
    <w:p w14:paraId="0B58E688" w14:textId="77777777" w:rsidR="004F5E8A" w:rsidRPr="004F5E8A" w:rsidRDefault="004F5E8A" w:rsidP="004F5E8A">
      <w:pPr>
        <w:numPr>
          <w:ilvl w:val="0"/>
          <w:numId w:val="3"/>
        </w:numPr>
        <w:spacing w:before="100" w:beforeAutospacing="1" w:after="100" w:afterAutospacing="1"/>
        <w:rPr>
          <w:rFonts w:ascii="Times New Roman" w:hAnsi="Times New Roman"/>
          <w:color w:val="555555"/>
          <w:sz w:val="24"/>
          <w:szCs w:val="24"/>
        </w:rPr>
      </w:pPr>
      <w:r w:rsidRPr="004F5E8A">
        <w:rPr>
          <w:rFonts w:ascii="Times New Roman" w:hAnsi="Times New Roman"/>
          <w:b/>
          <w:bCs/>
          <w:color w:val="596688"/>
          <w:sz w:val="24"/>
          <w:szCs w:val="24"/>
        </w:rPr>
        <w:t>Conversion to Islam</w:t>
      </w:r>
      <w:r w:rsidRPr="004F5E8A">
        <w:rPr>
          <w:rFonts w:ascii="Times New Roman" w:hAnsi="Times New Roman"/>
          <w:color w:val="555555"/>
          <w:sz w:val="24"/>
          <w:szCs w:val="24"/>
        </w:rPr>
        <w:t xml:space="preserve">: Muslims are encouraged to share their faith with others. However, Muslims are told not to attack others' beliefs or engage in conflicts or debates about matters of religion. There is no formal ceremony for conversion. People must merely believe in and recite the shahada to convert to Islam. </w:t>
      </w:r>
    </w:p>
    <w:p w14:paraId="6C909CCF"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"http://www.pbs.org/wgbh/pages/frontline/teach/muslims/art/blank.gif" \* MERGEFORMATINET </w:instrText>
      </w:r>
      <w:r w:rsidRPr="004F5E8A">
        <w:rPr>
          <w:rFonts w:ascii="Times New Roman" w:hAnsi="Times New Roman"/>
          <w:color w:val="555555"/>
          <w:sz w:val="24"/>
          <w:szCs w:val="24"/>
        </w:rPr>
        <w:fldChar w:fldCharType="separate"/>
      </w:r>
      <w:r w:rsidRPr="004F5E8A">
        <w:rPr>
          <w:rFonts w:ascii="Times New Roman" w:hAnsi="Times New Roman"/>
          <w:color w:val="555555"/>
          <w:sz w:val="24"/>
          <w:szCs w:val="24"/>
        </w:rPr>
        <w:pict w14:anchorId="3B6F8F66">
          <v:shape id="_x0000_i1073" type="#_x0000_t75" alt="" style="width:.75pt;height:.75pt">
            <v:imagedata r:id="rId9" r:href="rId14"/>
          </v:shape>
        </w:pict>
      </w:r>
      <w:r w:rsidRPr="004F5E8A">
        <w:rPr>
          <w:rFonts w:ascii="Times New Roman" w:hAnsi="Times New Roman"/>
          <w:color w:val="555555"/>
          <w:sz w:val="24"/>
          <w:szCs w:val="24"/>
        </w:rPr>
        <w:fldChar w:fldCharType="end"/>
      </w:r>
    </w:p>
    <w:bookmarkStart w:id="3" w:name="4"/>
    <w:bookmarkEnd w:id="3"/>
    <w:p w14:paraId="02DCB441"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fldChar w:fldCharType="begin"/>
      </w:r>
      <w:r w:rsidRPr="004F5E8A">
        <w:rPr>
          <w:rFonts w:ascii="Times New Roman" w:hAnsi="Times New Roman"/>
          <w:color w:val="555555"/>
          <w:sz w:val="24"/>
          <w:szCs w:val="24"/>
        </w:rPr>
        <w:instrText xml:space="preserve"> INCLUDEPICTURE "http://www.pbs.org/wgbh/pages/frontline/teach/muslims/art/bel4.gif" \* MERGEFORMATINET </w:instrText>
      </w:r>
      <w:r w:rsidRPr="004F5E8A">
        <w:rPr>
          <w:rFonts w:ascii="Times New Roman" w:hAnsi="Times New Roman"/>
          <w:color w:val="555555"/>
          <w:sz w:val="24"/>
          <w:szCs w:val="24"/>
        </w:rPr>
        <w:fldChar w:fldCharType="separate"/>
      </w:r>
      <w:r w:rsidRPr="004F5E8A">
        <w:rPr>
          <w:rFonts w:ascii="Times New Roman" w:hAnsi="Times New Roman"/>
          <w:color w:val="555555"/>
          <w:sz w:val="24"/>
          <w:szCs w:val="24"/>
        </w:rPr>
        <w:pict w14:anchorId="5260F4B4">
          <v:shape id="_x0000_i1042" type="#_x0000_t75" alt="Role of Muslim Women/Gender Issues in Islam" style="width:262.5pt;height:18.75pt">
            <v:imagedata r:id="rId15" r:href="rId16"/>
          </v:shape>
        </w:pict>
      </w:r>
      <w:r w:rsidRPr="004F5E8A">
        <w:rPr>
          <w:rFonts w:ascii="Times New Roman" w:hAnsi="Times New Roman"/>
          <w:color w:val="555555"/>
          <w:sz w:val="24"/>
          <w:szCs w:val="24"/>
        </w:rPr>
        <w:fldChar w:fldCharType="end"/>
      </w:r>
    </w:p>
    <w:p w14:paraId="67FBC940" w14:textId="77777777" w:rsidR="004F5E8A" w:rsidRPr="004F5E8A" w:rsidRDefault="004F5E8A" w:rsidP="004F5E8A">
      <w:pPr>
        <w:spacing w:before="100" w:beforeAutospacing="1" w:after="100" w:afterAutospacing="1"/>
        <w:rPr>
          <w:rFonts w:ascii="Times New Roman" w:hAnsi="Times New Roman"/>
          <w:color w:val="555555"/>
          <w:sz w:val="24"/>
          <w:szCs w:val="24"/>
        </w:rPr>
      </w:pPr>
      <w:r w:rsidRPr="004F5E8A">
        <w:rPr>
          <w:rFonts w:ascii="Times New Roman" w:hAnsi="Times New Roman"/>
          <w:color w:val="555555"/>
          <w:sz w:val="24"/>
          <w:szCs w:val="24"/>
        </w:rPr>
        <w:t xml:space="preserve">Contrary to how popular culture portrays Muslim women's rights and privileges, Islam gives women many rights, including the right to inherit, to work outside the home, and to be educated. As in all cultures and communities, these rights are often violated. This is the result of the intersection of Islam with existing cultural norms, which may reflect male-dominated societies. </w:t>
      </w:r>
      <w:r w:rsidRPr="004F5E8A">
        <w:rPr>
          <w:rFonts w:ascii="Times New Roman" w:hAnsi="Times New Roman"/>
          <w:color w:val="555555"/>
          <w:sz w:val="24"/>
          <w:szCs w:val="24"/>
        </w:rPr>
        <w:lastRenderedPageBreak/>
        <w:t xml:space="preserve">In Muslim communities, women often have a strong influence in the family, the workplace, the religion and society in general. This section provides an overview of women's roles and rights in several areas. </w:t>
      </w:r>
    </w:p>
    <w:p w14:paraId="41647977" w14:textId="77777777" w:rsidR="004F5E8A" w:rsidRPr="004F5E8A" w:rsidRDefault="004F5E8A" w:rsidP="004F5E8A">
      <w:pPr>
        <w:numPr>
          <w:ilvl w:val="0"/>
          <w:numId w:val="4"/>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Marriage</w:t>
      </w:r>
      <w:r w:rsidRPr="004F5E8A">
        <w:rPr>
          <w:rFonts w:ascii="Times New Roman" w:hAnsi="Times New Roman"/>
          <w:color w:val="555555"/>
          <w:sz w:val="24"/>
          <w:szCs w:val="24"/>
        </w:rPr>
        <w:t>: Since men and women are not supposed to date, parents arrange marriages in some Muslim countries. However, the ultimate decision lies with the prospective couple. In Western countries, prospective spouses usually meet in a family setting or a public place, and often choose their partner on their own, although they still seek the approval of their parents.</w:t>
      </w:r>
      <w:r w:rsidRPr="004F5E8A">
        <w:rPr>
          <w:rFonts w:ascii="Times New Roman" w:hAnsi="Times New Roman"/>
          <w:color w:val="555555"/>
          <w:sz w:val="24"/>
          <w:szCs w:val="24"/>
        </w:rPr>
        <w:br/>
      </w:r>
      <w:r w:rsidRPr="004F5E8A">
        <w:rPr>
          <w:rFonts w:ascii="Times New Roman" w:hAnsi="Times New Roman"/>
          <w:color w:val="555555"/>
          <w:sz w:val="24"/>
          <w:szCs w:val="24"/>
        </w:rPr>
        <w:br/>
        <w:t>Marriage in Islam is a mutual contract between a man and a woman to live together according to the teachings of Islam and to bring up their children in their faith. According to Islamic law, the man is completely responsible for taking care of his wife's and children's financial needs. A woman's earnings are hers to spend as she chooses, although she may contribute to the expenses of the household if she wishes. Although Islam permits men to practice polygamy, it is an exception, not the norm, and carries the condition that a man must treat his wives equally. Since the Quran says that no man can treat more than one wife equally, many Muslims consider polygamy forbidden.</w:t>
      </w:r>
    </w:p>
    <w:p w14:paraId="46949336" w14:textId="77777777" w:rsidR="004F5E8A" w:rsidRPr="004F5E8A" w:rsidRDefault="004F5E8A" w:rsidP="004F5E8A">
      <w:pPr>
        <w:numPr>
          <w:ilvl w:val="0"/>
          <w:numId w:val="4"/>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Family Life</w:t>
      </w:r>
      <w:r w:rsidRPr="004F5E8A">
        <w:rPr>
          <w:rFonts w:ascii="Times New Roman" w:hAnsi="Times New Roman"/>
          <w:color w:val="555555"/>
          <w:sz w:val="24"/>
          <w:szCs w:val="24"/>
        </w:rPr>
        <w:t xml:space="preserve">: The family is considered extremely important in Islam. The Muslim family encompasses the entire circle of familial relationships, including in-laws. Obligations to parents and other relatives are strongly stressed. Extended family often live in the same house or neighborhood, and even when they do not, the family is quite close emotionally. </w:t>
      </w:r>
    </w:p>
    <w:p w14:paraId="4CE0554F" w14:textId="77777777" w:rsidR="004F5E8A" w:rsidRPr="004F5E8A" w:rsidRDefault="004F5E8A" w:rsidP="004F5E8A">
      <w:pPr>
        <w:numPr>
          <w:ilvl w:val="0"/>
          <w:numId w:val="4"/>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Public Life</w:t>
      </w:r>
      <w:r w:rsidRPr="004F5E8A">
        <w:rPr>
          <w:rFonts w:ascii="Times New Roman" w:hAnsi="Times New Roman"/>
          <w:color w:val="555555"/>
          <w:sz w:val="24"/>
          <w:szCs w:val="24"/>
        </w:rPr>
        <w:t>: Muslim women are permitted to participate in all walks of life as long as their modesty is not affected. Muslim women have the right to be educated, work outside the home, and contribute to society. Because of the influence of mothers on their children, it becomes even more important that women be educated.</w:t>
      </w:r>
    </w:p>
    <w:p w14:paraId="5535979B" w14:textId="77777777" w:rsidR="004F5E8A" w:rsidRPr="004F5E8A" w:rsidRDefault="004F5E8A" w:rsidP="004F5E8A">
      <w:pPr>
        <w:numPr>
          <w:ilvl w:val="0"/>
          <w:numId w:val="4"/>
        </w:numPr>
        <w:spacing w:before="100" w:beforeAutospacing="1" w:after="240"/>
        <w:rPr>
          <w:rFonts w:ascii="Times New Roman" w:hAnsi="Times New Roman"/>
          <w:color w:val="555555"/>
          <w:sz w:val="24"/>
          <w:szCs w:val="24"/>
        </w:rPr>
      </w:pPr>
      <w:r w:rsidRPr="004F5E8A">
        <w:rPr>
          <w:rFonts w:ascii="Times New Roman" w:hAnsi="Times New Roman"/>
          <w:b/>
          <w:bCs/>
          <w:color w:val="596688"/>
          <w:sz w:val="24"/>
          <w:szCs w:val="24"/>
        </w:rPr>
        <w:t>Modesty</w:t>
      </w:r>
      <w:r w:rsidRPr="004F5E8A">
        <w:rPr>
          <w:rFonts w:ascii="Times New Roman" w:hAnsi="Times New Roman"/>
          <w:color w:val="555555"/>
          <w:sz w:val="24"/>
          <w:szCs w:val="24"/>
        </w:rPr>
        <w:t>: Both men and women are expected to present themselves in a manner that emphasizes modesty. Hijab or covering, for example, is so that women's sexuality will not become a source of temptation or enter into their interactions with men. Many Muslim women view hijab as liberating them from the male gaze. Men are also required to behave and dress modestly. The dress varies for women and men from culture to culture, and according to individual beliefs.</w:t>
      </w:r>
    </w:p>
    <w:p w14:paraId="04060255" w14:textId="77777777" w:rsidR="004F5E8A" w:rsidRPr="004F5E8A" w:rsidRDefault="004F5E8A" w:rsidP="004F5E8A">
      <w:pPr>
        <w:numPr>
          <w:ilvl w:val="0"/>
          <w:numId w:val="4"/>
        </w:numPr>
        <w:spacing w:before="100" w:beforeAutospacing="1" w:after="100" w:afterAutospacing="1"/>
        <w:rPr>
          <w:rFonts w:ascii="Times New Roman" w:hAnsi="Times New Roman"/>
          <w:color w:val="555555"/>
          <w:sz w:val="24"/>
          <w:szCs w:val="24"/>
        </w:rPr>
      </w:pPr>
      <w:r w:rsidRPr="004F5E8A">
        <w:rPr>
          <w:rFonts w:ascii="Times New Roman" w:hAnsi="Times New Roman"/>
          <w:b/>
          <w:bCs/>
          <w:color w:val="596688"/>
          <w:sz w:val="24"/>
          <w:szCs w:val="24"/>
        </w:rPr>
        <w:t>Relations between Men and Women</w:t>
      </w:r>
      <w:r w:rsidRPr="004F5E8A">
        <w:rPr>
          <w:rFonts w:ascii="Times New Roman" w:hAnsi="Times New Roman"/>
          <w:color w:val="555555"/>
          <w:sz w:val="24"/>
          <w:szCs w:val="24"/>
        </w:rPr>
        <w:t xml:space="preserve">: Islam requires that Muslim men and women observe modesty in their interactions. Muslim men and women should relate as brothers and sisters, and avoid any interaction that might lead to sexual or romantic activity prior to marriage. Although this prohibition is often affected by Westernized ideas, Islam requires that both men and women remain chaste until marriage. </w:t>
      </w:r>
    </w:p>
    <w:p w14:paraId="7594355E"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6325A"/>
    <w:multiLevelType w:val="multilevel"/>
    <w:tmpl w:val="C97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0416C"/>
    <w:multiLevelType w:val="multilevel"/>
    <w:tmpl w:val="FFE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E632C"/>
    <w:multiLevelType w:val="multilevel"/>
    <w:tmpl w:val="9FD4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E7573"/>
    <w:multiLevelType w:val="multilevel"/>
    <w:tmpl w:val="05F0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4F5E8A"/>
    <w:rsid w:val="007C2FC7"/>
    <w:rsid w:val="00BB3685"/>
    <w:rsid w:val="00D24E30"/>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428A2927"/>
  <w15:chartTrackingRefBased/>
  <w15:docId w15:val="{BF5C15EC-2A33-4936-B50D-E24B9E8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F5E8A"/>
    <w:pPr>
      <w:spacing w:before="100" w:beforeAutospacing="1" w:after="100" w:afterAutospacing="1"/>
    </w:pPr>
    <w:rPr>
      <w:rFonts w:ascii="Times New Roman" w:hAnsi="Times New Roman"/>
      <w:color w:val="555555"/>
      <w:sz w:val="24"/>
      <w:szCs w:val="24"/>
    </w:rPr>
  </w:style>
  <w:style w:type="character" w:customStyle="1" w:styleId="Hyperlink1">
    <w:name w:val="Hyperlink1"/>
    <w:rsid w:val="004F5E8A"/>
    <w:rPr>
      <w:strike w:val="0"/>
      <w:dstrike w:val="0"/>
      <w:color w:val="CC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pbs.org/wgbh/pages/frontline/teach/muslims/art/bel1.gif" TargetMode="External"/><Relationship Id="rId13" Type="http://schemas.openxmlformats.org/officeDocument/2006/relationships/image" Target="http://www.pbs.org/wgbh/pages/frontline/teach/muslims/art/bel3.g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pbs.org/wgbh/pages/frontline/teach/muslims/art/bel4.gif" TargetMode="External"/><Relationship Id="rId1" Type="http://schemas.openxmlformats.org/officeDocument/2006/relationships/numbering" Target="numbering.xml"/><Relationship Id="rId6" Type="http://schemas.openxmlformats.org/officeDocument/2006/relationships/image" Target="http://www.pbs.org/wgbh/pages/frontline/teach/muslims/art/bel0.gif" TargetMode="External"/><Relationship Id="rId11" Type="http://schemas.openxmlformats.org/officeDocument/2006/relationships/image" Target="http://www.pbs.org/wgbh/pages/frontline/teach/muslims/art/blank.gif"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http://www.pbs.org/wgbh/pages/frontline/teach/muslims/art/blank.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pbs.org/wgbh/pages/frontline/teach/muslims/art/blank.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11674</CharactersWithSpaces>
  <SharedDoc>false</SharedDoc>
  <HLinks>
    <vt:vector size="12" baseType="variant">
      <vt:variant>
        <vt:i4>6946872</vt:i4>
      </vt:variant>
      <vt:variant>
        <vt:i4>-1</vt:i4>
      </vt:variant>
      <vt:variant>
        <vt:i4>1032</vt:i4>
      </vt:variant>
      <vt:variant>
        <vt:i4>1</vt:i4>
      </vt:variant>
      <vt:variant>
        <vt:lpwstr>http://www.pbs.org/wgbh/pages/frontline/teach/muslims/art/blank.gif</vt:lpwstr>
      </vt:variant>
      <vt:variant>
        <vt:lpwstr/>
      </vt:variant>
      <vt:variant>
        <vt:i4>6946872</vt:i4>
      </vt:variant>
      <vt:variant>
        <vt:i4>-1</vt:i4>
      </vt:variant>
      <vt:variant>
        <vt:i4>1033</vt:i4>
      </vt:variant>
      <vt:variant>
        <vt:i4>1</vt:i4>
      </vt:variant>
      <vt:variant>
        <vt:lpwstr>http://www.pbs.org/wgbh/pages/frontline/teach/muslims/art/blank.gif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2021-01-08T19:54:00Z</dcterms:created>
  <dcterms:modified xsi:type="dcterms:W3CDTF">2021-01-08T19:54:00Z</dcterms:modified>
</cp:coreProperties>
</file>